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4"/>
        <w:gridCol w:w="9"/>
        <w:gridCol w:w="4503"/>
      </w:tblGrid>
      <w:tr w:rsidR="00966B98" w:rsidRPr="00692C4E" w14:paraId="419DCED7" w14:textId="77777777" w:rsidTr="00C15898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692C4E" w:rsidRDefault="00966B98" w:rsidP="00626845">
            <w:pPr>
              <w:jc w:val="center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692C4E" w:rsidRDefault="00966B98" w:rsidP="00626845">
            <w:pPr>
              <w:jc w:val="center"/>
              <w:rPr>
                <w:rFonts w:ascii="Aptos Display" w:eastAsia="Times New Roman" w:hAnsi="Aptos Display" w:cs="Times New Roman"/>
                <w:b/>
                <w:sz w:val="28"/>
                <w:szCs w:val="28"/>
                <w:lang w:val="hr-HR"/>
              </w:rPr>
            </w:pPr>
            <w:r w:rsidRPr="00692C4E">
              <w:rPr>
                <w:rFonts w:ascii="Aptos Display" w:hAnsi="Aptos Display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692C4E">
              <w:rPr>
                <w:rFonts w:ascii="Aptos Display" w:eastAsia="Times New Roman" w:hAnsi="Aptos Display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2BB7B4BF" w14:textId="77777777" w:rsidR="00966B98" w:rsidRPr="00692C4E" w:rsidRDefault="00966B98" w:rsidP="00626845">
            <w:pPr>
              <w:jc w:val="center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  <w:r w:rsidRPr="00692C4E">
              <w:rPr>
                <w:rFonts w:ascii="Aptos Display" w:eastAsia="Times New Roman" w:hAnsi="Aptos Display" w:cs="Times New Roman"/>
                <w:b/>
                <w:sz w:val="24"/>
                <w:szCs w:val="24"/>
                <w:lang w:val="hr-HR"/>
              </w:rPr>
              <w:t xml:space="preserve">      sudjelovanja javnosti u internetskom savjetovanju o nacrtu prijedloga odluke ili drugog općeg akta</w:t>
            </w:r>
          </w:p>
        </w:tc>
      </w:tr>
      <w:tr w:rsidR="00966B98" w:rsidRPr="00692C4E" w14:paraId="0E6C47AC" w14:textId="77777777" w:rsidTr="00C15898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08CA8808" w14:textId="77777777" w:rsidR="00F4541F" w:rsidRPr="00692C4E" w:rsidRDefault="00F4541F" w:rsidP="00692C4E">
            <w:pPr>
              <w:pStyle w:val="Bezproreda"/>
              <w:rPr>
                <w:b/>
                <w:bCs/>
                <w:sz w:val="24"/>
                <w:szCs w:val="24"/>
                <w:lang w:val="hr-HR"/>
              </w:rPr>
            </w:pPr>
          </w:p>
          <w:p w14:paraId="6291A667" w14:textId="2ED05145" w:rsidR="00966B98" w:rsidRPr="00692C4E" w:rsidRDefault="00966B98" w:rsidP="00692C4E">
            <w:pPr>
              <w:pStyle w:val="Bezproreda"/>
              <w:rPr>
                <w:b/>
                <w:bCs/>
                <w:sz w:val="24"/>
                <w:szCs w:val="24"/>
                <w:lang w:val="hr-HR"/>
              </w:rPr>
            </w:pPr>
            <w:r w:rsidRPr="00692C4E">
              <w:rPr>
                <w:b/>
                <w:bCs/>
                <w:sz w:val="24"/>
                <w:szCs w:val="24"/>
                <w:lang w:val="hr-HR"/>
              </w:rPr>
              <w:t>Naziv dokumenta</w:t>
            </w:r>
          </w:p>
          <w:p w14:paraId="08A9B6CE" w14:textId="77777777" w:rsidR="00966B98" w:rsidRPr="00692C4E" w:rsidRDefault="00966B98" w:rsidP="00692C4E">
            <w:pPr>
              <w:pStyle w:val="Bezproreda"/>
              <w:rPr>
                <w:b/>
                <w:bCs/>
                <w:sz w:val="24"/>
                <w:szCs w:val="24"/>
                <w:lang w:val="hr-HR"/>
              </w:rPr>
            </w:pPr>
          </w:p>
          <w:p w14:paraId="71D6BA33" w14:textId="77777777" w:rsidR="00966B98" w:rsidRPr="00692C4E" w:rsidRDefault="00966B98" w:rsidP="00692C4E">
            <w:pPr>
              <w:pStyle w:val="Bezproreda"/>
              <w:rPr>
                <w:b/>
                <w:bCs/>
                <w:sz w:val="24"/>
                <w:szCs w:val="24"/>
                <w:lang w:val="hr-HR"/>
              </w:rPr>
            </w:pPr>
          </w:p>
          <w:p w14:paraId="55B22DAA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7B999434" w14:textId="4DD78ECB" w:rsidR="00F1313C" w:rsidRDefault="00966B98" w:rsidP="00F1313C">
            <w:pPr>
              <w:pStyle w:val="Bezproreda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692C4E">
              <w:rPr>
                <w:b/>
                <w:bCs/>
                <w:sz w:val="24"/>
                <w:szCs w:val="24"/>
                <w:lang w:val="hr-HR"/>
              </w:rPr>
              <w:t xml:space="preserve">Nacrt </w:t>
            </w:r>
            <w:r w:rsidR="00F4541F" w:rsidRPr="00692C4E">
              <w:rPr>
                <w:b/>
                <w:bCs/>
                <w:sz w:val="24"/>
                <w:szCs w:val="24"/>
                <w:lang w:val="hr-HR"/>
              </w:rPr>
              <w:t>p</w:t>
            </w:r>
            <w:r w:rsidR="006544EE" w:rsidRPr="00692C4E">
              <w:rPr>
                <w:b/>
                <w:bCs/>
                <w:sz w:val="24"/>
                <w:szCs w:val="24"/>
                <w:lang w:val="hr-HR"/>
              </w:rPr>
              <w:t>rijedloga</w:t>
            </w:r>
          </w:p>
          <w:p w14:paraId="2F8EA568" w14:textId="618DDDFB" w:rsidR="00966B98" w:rsidRPr="00692C4E" w:rsidRDefault="00692C4E" w:rsidP="00F1313C">
            <w:pPr>
              <w:pStyle w:val="Bezproreda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692C4E">
              <w:rPr>
                <w:b/>
                <w:bCs/>
                <w:sz w:val="24"/>
                <w:szCs w:val="24"/>
                <w:lang w:val="hr-HR"/>
              </w:rPr>
              <w:t>Pravilnik</w:t>
            </w:r>
            <w:r w:rsidRPr="00692C4E">
              <w:rPr>
                <w:b/>
                <w:bCs/>
                <w:sz w:val="24"/>
                <w:szCs w:val="24"/>
                <w:lang w:val="hr-HR"/>
              </w:rPr>
              <w:t>a</w:t>
            </w:r>
            <w:r w:rsidRPr="00692C4E">
              <w:rPr>
                <w:b/>
                <w:bCs/>
                <w:sz w:val="24"/>
                <w:szCs w:val="24"/>
                <w:lang w:val="hr-HR"/>
              </w:rPr>
              <w:t xml:space="preserve"> o provedbi postupaka jednostavne nabave</w:t>
            </w:r>
          </w:p>
        </w:tc>
      </w:tr>
      <w:tr w:rsidR="00966B98" w:rsidRPr="00692C4E" w14:paraId="5DCD1E3A" w14:textId="77777777" w:rsidTr="00C15898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692C4E" w:rsidRDefault="00966B98" w:rsidP="00692C4E">
            <w:pPr>
              <w:pStyle w:val="Bezproreda"/>
              <w:rPr>
                <w:rFonts w:ascii="Aptos Display" w:hAnsi="Aptos Display"/>
                <w:b/>
                <w:bCs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/>
                <w:b/>
                <w:bCs/>
                <w:sz w:val="24"/>
                <w:szCs w:val="24"/>
                <w:lang w:val="hr-HR"/>
              </w:rPr>
              <w:t xml:space="preserve">Naziv gradskog upravnog tijela </w:t>
            </w:r>
          </w:p>
          <w:p w14:paraId="6C4B0F1F" w14:textId="77777777" w:rsidR="00966B98" w:rsidRPr="00692C4E" w:rsidRDefault="00966B98" w:rsidP="00692C4E">
            <w:pPr>
              <w:pStyle w:val="Bezproreda"/>
              <w:rPr>
                <w:rFonts w:ascii="Aptos Display" w:hAnsi="Aptos Display"/>
                <w:b/>
                <w:bCs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/>
                <w:b/>
                <w:bCs/>
                <w:sz w:val="24"/>
                <w:szCs w:val="24"/>
                <w:lang w:val="hr-HR"/>
              </w:rPr>
              <w:t xml:space="preserve">nadležnog za izradu nacrta </w:t>
            </w:r>
          </w:p>
          <w:p w14:paraId="16900330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426DAA74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 xml:space="preserve"> </w:t>
            </w:r>
            <w:r w:rsidR="00692C4E"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>Tajništvo</w:t>
            </w:r>
          </w:p>
          <w:p w14:paraId="2CB6043B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692C4E" w14:paraId="61AE4D9A" w14:textId="77777777" w:rsidTr="00C15898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1FCA9D1D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89537FB" w14:textId="77777777" w:rsidR="00C15898" w:rsidRPr="00692C4E" w:rsidRDefault="00C15898" w:rsidP="00626845">
            <w:pPr>
              <w:jc w:val="both"/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  <w:p w14:paraId="3AFA32E8" w14:textId="4AAE31A3" w:rsidR="00966B98" w:rsidRPr="00692C4E" w:rsidRDefault="00C15898" w:rsidP="00626845">
            <w:pPr>
              <w:jc w:val="both"/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od </w:t>
            </w:r>
            <w:r w:rsidR="00DD6518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2</w:t>
            </w:r>
            <w:r w:rsidR="00F1313C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7</w:t>
            </w:r>
            <w:r w:rsidR="00B375D3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F1313C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svibnja</w:t>
            </w: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</w:t>
            </w:r>
            <w:r w:rsidR="00F4541F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</w:p>
          <w:p w14:paraId="48AA1FA4" w14:textId="45F0DA73" w:rsidR="00C15898" w:rsidRPr="00692C4E" w:rsidRDefault="00C15898" w:rsidP="00626845">
            <w:pPr>
              <w:jc w:val="both"/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do </w:t>
            </w:r>
            <w:r w:rsidR="00F4541F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2</w:t>
            </w:r>
            <w:r w:rsidR="00E920A6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="00B375D3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F1313C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lipnja</w:t>
            </w: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</w:t>
            </w:r>
            <w:r w:rsidR="00F4541F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</w:p>
          <w:p w14:paraId="2B7FD22A" w14:textId="191D5536" w:rsidR="00966B98" w:rsidRPr="00692C4E" w:rsidRDefault="00966B98" w:rsidP="00626845">
            <w:pPr>
              <w:jc w:val="center"/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966B98" w:rsidRPr="00692C4E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</w:tr>
      <w:tr w:rsidR="00966B98" w:rsidRPr="00692C4E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</w:tr>
      <w:tr w:rsidR="00966B98" w:rsidRPr="00692C4E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</w:tr>
      <w:tr w:rsidR="00966B98" w:rsidRPr="00692C4E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</w:tr>
      <w:tr w:rsidR="00966B98" w:rsidRPr="00692C4E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</w:tr>
      <w:tr w:rsidR="00966B98" w:rsidRPr="00692C4E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>Datum dostavljanja</w:t>
            </w:r>
          </w:p>
          <w:p w14:paraId="791778E6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</w:tr>
      <w:tr w:rsidR="00966B98" w:rsidRPr="00692C4E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lastRenderedPageBreak/>
              <w:t xml:space="preserve">Jeste li suglasni da se podaci iz ovog obrasca s imenom/nazivom sudionika savjetovanja, objavi na web stranici Grada </w:t>
            </w:r>
            <w:r w:rsidR="002931DE"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>Obrovca</w:t>
            </w: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692C4E" w:rsidRDefault="00966B98" w:rsidP="00626845">
            <w:pPr>
              <w:jc w:val="both"/>
              <w:rPr>
                <w:rFonts w:ascii="Aptos Display" w:hAnsi="Aptos Display" w:cs="Times New Roman"/>
                <w:sz w:val="24"/>
                <w:szCs w:val="24"/>
                <w:lang w:val="hr-HR"/>
              </w:rPr>
            </w:pPr>
          </w:p>
        </w:tc>
      </w:tr>
    </w:tbl>
    <w:p w14:paraId="77868F04" w14:textId="77777777" w:rsidR="00966B98" w:rsidRPr="00692C4E" w:rsidRDefault="00966B98" w:rsidP="00966B98">
      <w:pPr>
        <w:rPr>
          <w:rFonts w:ascii="Aptos Display" w:hAnsi="Aptos Display" w:cs="Times New Roman"/>
          <w:b/>
          <w:sz w:val="24"/>
          <w:szCs w:val="24"/>
          <w:lang w:val="hr-HR"/>
        </w:rPr>
      </w:pPr>
    </w:p>
    <w:p w14:paraId="00297DC0" w14:textId="77777777" w:rsidR="00966B98" w:rsidRPr="00692C4E" w:rsidRDefault="00966B98" w:rsidP="00966B98">
      <w:pPr>
        <w:rPr>
          <w:rFonts w:ascii="Aptos Display" w:hAnsi="Aptos Display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692C4E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Pr="00692C4E" w:rsidRDefault="00966B98" w:rsidP="00626845">
            <w:pPr>
              <w:jc w:val="center"/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>VAŽNA NAPOMENA</w:t>
            </w:r>
            <w:r w:rsidRPr="00692C4E">
              <w:rPr>
                <w:rFonts w:ascii="Aptos Display" w:hAnsi="Aptos Display" w:cs="Times New Roman"/>
                <w:sz w:val="24"/>
                <w:szCs w:val="24"/>
                <w:lang w:val="hr-HR"/>
              </w:rPr>
              <w:t xml:space="preserve">:  </w:t>
            </w:r>
            <w:r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>Popunjeni obrazac dostavite na adres</w:t>
            </w:r>
            <w:r w:rsidR="004A644D"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>e</w:t>
            </w:r>
            <w:r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 xml:space="preserve"> elektronske pošte: </w:t>
            </w:r>
          </w:p>
          <w:p w14:paraId="28B0D635" w14:textId="53AF3F46" w:rsidR="004A644D" w:rsidRPr="00692C4E" w:rsidRDefault="00F4541F" w:rsidP="00626845">
            <w:pPr>
              <w:jc w:val="center"/>
              <w:rPr>
                <w:rFonts w:ascii="Aptos Display" w:hAnsi="Aptos Display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Pr="00692C4E">
                <w:rPr>
                  <w:rStyle w:val="Hiperveza"/>
                  <w:rFonts w:ascii="Aptos Display" w:hAnsi="Aptos Display" w:cs="Times New Roman"/>
                  <w:b/>
                  <w:bCs/>
                  <w:lang w:val="sv-FI"/>
                </w:rPr>
                <w:t>info</w:t>
              </w:r>
              <w:r w:rsidRPr="00692C4E">
                <w:rPr>
                  <w:rStyle w:val="Hiperveza"/>
                  <w:rFonts w:ascii="Aptos Display" w:hAnsi="Aptos Display" w:cs="Times New Roman"/>
                  <w:b/>
                  <w:bCs/>
                  <w:sz w:val="24"/>
                  <w:szCs w:val="24"/>
                  <w:lang w:val="hr-HR"/>
                </w:rPr>
                <w:t>@obrovac.hr</w:t>
              </w:r>
            </w:hyperlink>
            <w:r w:rsidR="00D44264" w:rsidRPr="00692C4E">
              <w:rPr>
                <w:rFonts w:ascii="Aptos Display" w:hAnsi="Aptos Display" w:cs="Times New Roman"/>
                <w:b/>
                <w:bCs/>
                <w:sz w:val="24"/>
                <w:szCs w:val="24"/>
                <w:lang w:val="hr-HR"/>
              </w:rPr>
              <w:t xml:space="preserve"> </w:t>
            </w:r>
          </w:p>
          <w:p w14:paraId="23E7B48B" w14:textId="0B8A83DA" w:rsidR="00966B98" w:rsidRPr="00692C4E" w:rsidRDefault="004A644D" w:rsidP="008C7C8A">
            <w:pPr>
              <w:jc w:val="center"/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692C4E">
              <w:rPr>
                <w:rFonts w:ascii="Aptos Display" w:hAnsi="Aptos Display" w:cs="Times New Roman"/>
                <w:b/>
                <w:sz w:val="24"/>
                <w:szCs w:val="24"/>
                <w:lang w:val="hr-HR"/>
              </w:rPr>
              <w:t xml:space="preserve">zaključno </w:t>
            </w: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do </w:t>
            </w:r>
            <w:r w:rsidR="00F4541F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2</w:t>
            </w:r>
            <w:r w:rsidR="00E920A6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="00B375D3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E920A6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lipnja</w:t>
            </w:r>
            <w:r w:rsidR="00212124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202</w:t>
            </w:r>
            <w:r w:rsidR="00F4541F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  <w:r w:rsidR="00212124" w:rsidRPr="00692C4E">
              <w:rPr>
                <w:rFonts w:ascii="Aptos Display" w:hAnsi="Aptos Display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  <w:p w14:paraId="0B05F0EC" w14:textId="438D26FB" w:rsidR="00966B98" w:rsidRPr="00692C4E" w:rsidRDefault="00966B98" w:rsidP="00626845">
            <w:pPr>
              <w:pStyle w:val="Default"/>
              <w:jc w:val="both"/>
              <w:rPr>
                <w:rFonts w:ascii="Aptos Display" w:hAnsi="Aptos Display"/>
                <w:b/>
                <w:color w:val="auto"/>
                <w:lang w:val="hr-HR"/>
              </w:rPr>
            </w:pPr>
            <w:r w:rsidRPr="00692C4E">
              <w:rPr>
                <w:rFonts w:ascii="Aptos Display" w:hAnsi="Aptos Display"/>
                <w:b/>
                <w:color w:val="auto"/>
                <w:lang w:val="hr-HR"/>
              </w:rPr>
              <w:t xml:space="preserve">Po završetku savjetovanja, sve pristigle primjedbe/prijedlozi  bit će javno dostupni na web stranici Grada </w:t>
            </w:r>
            <w:r w:rsidR="002931DE" w:rsidRPr="00692C4E">
              <w:rPr>
                <w:rFonts w:ascii="Aptos Display" w:hAnsi="Aptos Display"/>
                <w:b/>
                <w:color w:val="auto"/>
                <w:lang w:val="hr-HR"/>
              </w:rPr>
              <w:t>Obrovca</w:t>
            </w:r>
            <w:r w:rsidRPr="00692C4E">
              <w:rPr>
                <w:rFonts w:ascii="Aptos Display" w:hAnsi="Aptos Display"/>
                <w:b/>
                <w:color w:val="auto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692C4E" w:rsidRDefault="00966B98" w:rsidP="00626845">
            <w:pPr>
              <w:pStyle w:val="Default"/>
              <w:jc w:val="both"/>
              <w:rPr>
                <w:rFonts w:ascii="Aptos Display" w:hAnsi="Aptos Display"/>
                <w:b/>
                <w:color w:val="auto"/>
                <w:lang w:val="hr-HR"/>
              </w:rPr>
            </w:pPr>
            <w:r w:rsidRPr="00692C4E">
              <w:rPr>
                <w:rFonts w:ascii="Aptos Display" w:hAnsi="Aptos Display"/>
                <w:b/>
                <w:color w:val="auto"/>
                <w:lang w:val="hr-HR"/>
              </w:rPr>
              <w:t>Također napominjemo kako se a</w:t>
            </w:r>
            <w:r w:rsidRPr="00692C4E">
              <w:rPr>
                <w:rFonts w:ascii="Aptos Display" w:hAnsi="Aptos Display"/>
                <w:b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Pr="00692C4E" w:rsidRDefault="007E18F6" w:rsidP="00212124">
      <w:pPr>
        <w:jc w:val="both"/>
        <w:rPr>
          <w:rFonts w:ascii="Aptos Display" w:hAnsi="Aptos Display" w:cs="Times New Roman"/>
          <w:sz w:val="24"/>
          <w:szCs w:val="24"/>
          <w:lang w:val="hr-HR"/>
        </w:rPr>
      </w:pPr>
      <w:r w:rsidRPr="00692C4E">
        <w:rPr>
          <w:rStyle w:val="Referencakrajnjebiljeke"/>
          <w:rFonts w:ascii="Aptos Display" w:hAnsi="Aptos Display" w:cs="Times New Roman"/>
          <w:sz w:val="24"/>
          <w:szCs w:val="24"/>
          <w:lang w:val="hr-HR"/>
        </w:rPr>
        <w:footnoteRef/>
      </w:r>
      <w:r w:rsidRPr="00692C4E">
        <w:rPr>
          <w:rFonts w:ascii="Aptos Display" w:hAnsi="Aptos Display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Pr="00692C4E" w:rsidRDefault="00966B98" w:rsidP="00966B98">
      <w:pPr>
        <w:rPr>
          <w:rFonts w:ascii="Aptos Display" w:hAnsi="Aptos Display" w:cs="Times New Roman"/>
          <w:sz w:val="24"/>
          <w:szCs w:val="24"/>
          <w:lang w:val="hr-HR"/>
        </w:rPr>
      </w:pPr>
    </w:p>
    <w:p w14:paraId="2003F03E" w14:textId="77777777" w:rsidR="00966B98" w:rsidRPr="00692C4E" w:rsidRDefault="00966B98" w:rsidP="00966B98">
      <w:pPr>
        <w:rPr>
          <w:rFonts w:ascii="Aptos Display" w:hAnsi="Aptos Display" w:cs="Times New Roman"/>
          <w:sz w:val="24"/>
          <w:szCs w:val="24"/>
          <w:lang w:val="hr-HR"/>
        </w:rPr>
      </w:pPr>
    </w:p>
    <w:p w14:paraId="52243DF5" w14:textId="77777777" w:rsidR="003D3274" w:rsidRPr="00692C4E" w:rsidRDefault="003D3274">
      <w:pPr>
        <w:rPr>
          <w:rFonts w:ascii="Aptos Display" w:hAnsi="Aptos Display" w:cs="Times New Roman"/>
          <w:sz w:val="24"/>
          <w:szCs w:val="24"/>
          <w:lang w:val="hr-HR"/>
        </w:rPr>
      </w:pPr>
    </w:p>
    <w:sectPr w:rsidR="003D3274" w:rsidRPr="00692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12124"/>
    <w:rsid w:val="00236279"/>
    <w:rsid w:val="002931DE"/>
    <w:rsid w:val="002E76E4"/>
    <w:rsid w:val="003D2D4A"/>
    <w:rsid w:val="003D3274"/>
    <w:rsid w:val="00491A5A"/>
    <w:rsid w:val="004A644D"/>
    <w:rsid w:val="005032D6"/>
    <w:rsid w:val="005C2902"/>
    <w:rsid w:val="006465E9"/>
    <w:rsid w:val="006544EE"/>
    <w:rsid w:val="00692C4E"/>
    <w:rsid w:val="00767783"/>
    <w:rsid w:val="007C71A3"/>
    <w:rsid w:val="007E18F6"/>
    <w:rsid w:val="008C7C8A"/>
    <w:rsid w:val="00966B98"/>
    <w:rsid w:val="00967EB1"/>
    <w:rsid w:val="00980601"/>
    <w:rsid w:val="009C2651"/>
    <w:rsid w:val="00A96DF2"/>
    <w:rsid w:val="00B13EE8"/>
    <w:rsid w:val="00B375D3"/>
    <w:rsid w:val="00BF261F"/>
    <w:rsid w:val="00BF58C1"/>
    <w:rsid w:val="00C15898"/>
    <w:rsid w:val="00C16D57"/>
    <w:rsid w:val="00CA196A"/>
    <w:rsid w:val="00D44264"/>
    <w:rsid w:val="00DD6518"/>
    <w:rsid w:val="00E01A55"/>
    <w:rsid w:val="00E920A6"/>
    <w:rsid w:val="00F1313C"/>
    <w:rsid w:val="00F4541F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  <w:style w:type="paragraph" w:styleId="Bezproreda">
    <w:name w:val="No Spacing"/>
    <w:uiPriority w:val="1"/>
    <w:qFormat/>
    <w:rsid w:val="00692C4E"/>
    <w:pPr>
      <w:spacing w:after="0" w:line="240" w:lineRule="auto"/>
    </w:pPr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Slobodan</cp:lastModifiedBy>
  <cp:revision>8</cp:revision>
  <cp:lastPrinted>2026-02-19T07:54:00Z</cp:lastPrinted>
  <dcterms:created xsi:type="dcterms:W3CDTF">2025-09-10T10:38:00Z</dcterms:created>
  <dcterms:modified xsi:type="dcterms:W3CDTF">2026-05-27T12:19:00Z</dcterms:modified>
</cp:coreProperties>
</file>