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3922B" w14:textId="77777777" w:rsidR="00C51976" w:rsidRPr="004A3516" w:rsidRDefault="00C51976" w:rsidP="00C51976">
      <w:pPr>
        <w:rPr>
          <w:rFonts w:ascii="Times New Roman" w:hAnsi="Times New Roman" w:cs="Times New Roman"/>
          <w:sz w:val="24"/>
          <w:szCs w:val="24"/>
        </w:rPr>
      </w:pPr>
      <w:r w:rsidRPr="004A3516">
        <w:rPr>
          <w:rFonts w:ascii="Times New Roman" w:hAnsi="Times New Roman" w:cs="Times New Roman"/>
          <w:sz w:val="24"/>
          <w:szCs w:val="24"/>
        </w:rPr>
        <w:t>Na temelju članka 77. Zakona o gospodarenju otpadom („Narodne novine“, broj 84/21) i članka 36. Statuta Grada Obrovca („Službeni glasnik Grada Obrovca“ broj 3/21), Gradsko vijeće Grada Obrovca, na __. sjednici, održanoj __________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A3516">
        <w:rPr>
          <w:rFonts w:ascii="Times New Roman" w:hAnsi="Times New Roman" w:cs="Times New Roman"/>
          <w:sz w:val="24"/>
          <w:szCs w:val="24"/>
        </w:rPr>
        <w:t xml:space="preserve">. godine, d o n o s i </w:t>
      </w:r>
    </w:p>
    <w:p w14:paraId="698B1B63" w14:textId="77777777" w:rsidR="00C51976" w:rsidRPr="004A3516" w:rsidRDefault="00C51976" w:rsidP="00C51976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8A6A5C5" w14:textId="77777777" w:rsidR="00C5197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35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ODLUKU</w:t>
      </w:r>
      <w:r w:rsidRPr="004A35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br/>
        <w:t xml:space="preserve">o izmjenama Odluke o </w:t>
      </w:r>
      <w:r w:rsidRPr="004A3516">
        <w:rPr>
          <w:rFonts w:ascii="Times New Roman" w:hAnsi="Times New Roman" w:cs="Times New Roman"/>
          <w:b/>
          <w:bCs/>
          <w:sz w:val="24"/>
          <w:szCs w:val="24"/>
        </w:rPr>
        <w:t xml:space="preserve">načinu pružanja javne usluge sakupljanja </w:t>
      </w:r>
    </w:p>
    <w:p w14:paraId="4C323342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hAnsi="Times New Roman" w:cs="Times New Roman"/>
          <w:b/>
          <w:bCs/>
          <w:sz w:val="24"/>
          <w:szCs w:val="24"/>
        </w:rPr>
        <w:t xml:space="preserve">komunalnog otpada u Gradu Obrovcu  </w:t>
      </w:r>
    </w:p>
    <w:p w14:paraId="3CE549C3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34B8F10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Članak 1.</w:t>
      </w:r>
    </w:p>
    <w:p w14:paraId="44BC2EC1" w14:textId="77777777" w:rsidR="00C5197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25A8912" w14:textId="77777777" w:rsidR="00C51976" w:rsidRDefault="00C51976" w:rsidP="00C51976">
      <w:pPr>
        <w:shd w:val="clear" w:color="auto" w:fill="FFFFFF"/>
        <w:spacing w:after="7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 Odluci o </w:t>
      </w:r>
      <w:r w:rsidRPr="004A3516">
        <w:rPr>
          <w:rFonts w:ascii="Times New Roman" w:hAnsi="Times New Roman" w:cs="Times New Roman"/>
          <w:sz w:val="24"/>
          <w:szCs w:val="24"/>
        </w:rPr>
        <w:t xml:space="preserve">načinu pružanja javne usluge sakupljanja komunalnog otpada u Gradu Obrovcu </w:t>
      </w: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(“S</w:t>
      </w:r>
      <w:r w:rsidRPr="004A3516">
        <w:rPr>
          <w:rFonts w:ascii="Times New Roman" w:hAnsi="Times New Roman" w:cs="Times New Roman"/>
          <w:sz w:val="24"/>
          <w:szCs w:val="24"/>
        </w:rPr>
        <w:t xml:space="preserve">lužbeni glasnik Grada Obrovca“ broj </w:t>
      </w:r>
      <w:r>
        <w:rPr>
          <w:rFonts w:ascii="Times New Roman" w:hAnsi="Times New Roman" w:cs="Times New Roman"/>
          <w:sz w:val="24"/>
          <w:szCs w:val="24"/>
        </w:rPr>
        <w:t>4/22</w:t>
      </w: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 </w:t>
      </w: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člank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</w:t>
      </w: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30</w:t>
      </w: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stavku 3. mijenjaju se točke 1. i 2. te glase:</w:t>
      </w:r>
    </w:p>
    <w:p w14:paraId="66491AAE" w14:textId="77777777" w:rsidR="00C51976" w:rsidRDefault="00C51976" w:rsidP="00C51976">
      <w:pPr>
        <w:shd w:val="clear" w:color="auto" w:fill="FFFFFF"/>
        <w:spacing w:after="7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D916653" w14:textId="77777777" w:rsidR="00C51976" w:rsidRPr="004C34B2" w:rsidRDefault="00C51976" w:rsidP="00C5197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C34B2">
        <w:rPr>
          <w:rFonts w:ascii="Times New Roman" w:hAnsi="Times New Roman" w:cs="Times New Roman"/>
          <w:i/>
          <w:iCs/>
          <w:sz w:val="24"/>
          <w:szCs w:val="24"/>
        </w:rPr>
        <w:t>1. jedinstvena cijena obvezne minimalne javne usluge za korisnika usluge razvrstanog u kategoriju korisnika kućanstvo i ona iznosi 7,80 eura. U cijenu nije uključen PDV.</w:t>
      </w:r>
    </w:p>
    <w:p w14:paraId="6E0F31DA" w14:textId="77777777" w:rsidR="00C51976" w:rsidRPr="004C34B2" w:rsidRDefault="00C51976" w:rsidP="00C5197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C34B2">
        <w:rPr>
          <w:rFonts w:ascii="Times New Roman" w:hAnsi="Times New Roman" w:cs="Times New Roman"/>
          <w:i/>
          <w:iCs/>
          <w:sz w:val="24"/>
          <w:szCs w:val="24"/>
        </w:rPr>
        <w:t>2. jedinstvena cijena obvezne minimalne javne usluge za korisnika usluge razvrstanog u kategoriju korisnika koji nije kućanstvo i ona iznosi 15,40 eura. U cijenu nije uključen PDV.</w:t>
      </w:r>
    </w:p>
    <w:p w14:paraId="57F85EC5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 </w:t>
      </w:r>
    </w:p>
    <w:p w14:paraId="6E589F07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Članak 2.</w:t>
      </w:r>
    </w:p>
    <w:p w14:paraId="58D9CC39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367C8A23" w14:textId="77777777" w:rsidR="00C51976" w:rsidRPr="004A3516" w:rsidRDefault="00C51976" w:rsidP="00C51976">
      <w:pPr>
        <w:shd w:val="clear" w:color="auto" w:fill="FFFFFF"/>
        <w:spacing w:after="7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Ova Odluka stupa na snagu osmoga dana od dana objave u “Službenom glasniku Grada Obrovca”.</w:t>
      </w:r>
    </w:p>
    <w:p w14:paraId="62CC3BFA" w14:textId="77777777" w:rsidR="00C51976" w:rsidRPr="004A3516" w:rsidRDefault="00C51976" w:rsidP="00C5197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5025C8CD" w14:textId="77777777" w:rsidR="00C51976" w:rsidRPr="004A3516" w:rsidRDefault="00C51976" w:rsidP="00C5197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5495384A" w14:textId="77777777" w:rsidR="00C51976" w:rsidRPr="004A3516" w:rsidRDefault="00C51976" w:rsidP="00C5197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KLASA: </w:t>
      </w:r>
    </w:p>
    <w:p w14:paraId="7B9D4439" w14:textId="77777777" w:rsidR="00C51976" w:rsidRPr="004A3516" w:rsidRDefault="00C51976" w:rsidP="00C5197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URBROJ: </w:t>
      </w:r>
      <w:r w:rsidRPr="004A351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br/>
      </w:r>
      <w:r w:rsidRPr="004A351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Obrovac, _______</w:t>
      </w:r>
    </w:p>
    <w:p w14:paraId="5B4F3AA3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 </w:t>
      </w:r>
    </w:p>
    <w:p w14:paraId="098969D7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GRADSKO VIJEĆE GRADA OBROVCA</w:t>
      </w:r>
      <w:r w:rsidRPr="004A35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br/>
      </w:r>
    </w:p>
    <w:p w14:paraId="77AE22C9" w14:textId="77777777" w:rsidR="00C51976" w:rsidRPr="004A3516" w:rsidRDefault="00C51976" w:rsidP="00C5197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E79765F" w14:textId="77777777" w:rsidR="00C51976" w:rsidRPr="004A3516" w:rsidRDefault="00C51976" w:rsidP="00C5197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4A35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Predsjednik</w:t>
      </w:r>
      <w:r w:rsidRPr="004A35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br/>
      </w:r>
      <w:r w:rsidRPr="004A35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br/>
        <w:t xml:space="preserve">                                                                                                                              Marin Klanac</w:t>
      </w:r>
    </w:p>
    <w:p w14:paraId="71B006D9" w14:textId="77777777" w:rsidR="004A558A" w:rsidRDefault="004A558A"/>
    <w:sectPr w:rsidR="004A55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976"/>
    <w:rsid w:val="004A558A"/>
    <w:rsid w:val="00684D98"/>
    <w:rsid w:val="00C0313D"/>
    <w:rsid w:val="00C16D57"/>
    <w:rsid w:val="00C5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81E78"/>
  <w15:chartTrackingRefBased/>
  <w15:docId w15:val="{F22C9413-F5A0-4B46-943F-B0A07E625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976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2024-11-21T11:18:00Z</dcterms:created>
  <dcterms:modified xsi:type="dcterms:W3CDTF">2024-11-21T11:19:00Z</dcterms:modified>
</cp:coreProperties>
</file>