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2F5441" w:rsidRPr="002F5441" w:rsidRDefault="00B8232F" w:rsidP="002F5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„Narodnim novinama“</w:t>
      </w:r>
      <w:r w:rsidR="002F5441">
        <w:rPr>
          <w:rFonts w:ascii="Times New Roman" w:hAnsi="Times New Roman" w:cs="Times New Roman"/>
          <w:sz w:val="24"/>
          <w:szCs w:val="24"/>
        </w:rPr>
        <w:t xml:space="preserve"> broj 140/22 od 2</w:t>
      </w:r>
      <w:r w:rsidR="00325B61">
        <w:rPr>
          <w:rFonts w:ascii="Times New Roman" w:hAnsi="Times New Roman" w:cs="Times New Roman"/>
          <w:sz w:val="24"/>
          <w:szCs w:val="24"/>
        </w:rPr>
        <w:t>. prosinca</w:t>
      </w:r>
      <w:r w:rsidR="002F5441">
        <w:rPr>
          <w:rFonts w:ascii="Times New Roman" w:hAnsi="Times New Roman" w:cs="Times New Roman"/>
          <w:sz w:val="24"/>
          <w:szCs w:val="24"/>
        </w:rPr>
        <w:t xml:space="preserve"> 2022</w:t>
      </w:r>
      <w:r>
        <w:rPr>
          <w:rFonts w:ascii="Times New Roman" w:hAnsi="Times New Roman" w:cs="Times New Roman"/>
          <w:sz w:val="24"/>
          <w:szCs w:val="24"/>
        </w:rPr>
        <w:t>. objavljen je javni natječaj</w:t>
      </w:r>
      <w:r w:rsidR="002F5441">
        <w:rPr>
          <w:rFonts w:ascii="Times New Roman" w:hAnsi="Times New Roman" w:cs="Times New Roman"/>
          <w:sz w:val="24"/>
          <w:szCs w:val="24"/>
        </w:rPr>
        <w:t xml:space="preserve"> za</w:t>
      </w:r>
      <w:r w:rsidR="002F5441" w:rsidRPr="002F5441">
        <w:rPr>
          <w:rFonts w:ascii="Times New Roman" w:hAnsi="Times New Roman" w:cs="Times New Roman"/>
          <w:sz w:val="24"/>
          <w:szCs w:val="24"/>
        </w:rPr>
        <w:t xml:space="preserve"> imenovanje pročelnika službe – Tajnika Grada u Grad Obrovac, Tajništvo, na radno mjesto:</w:t>
      </w:r>
    </w:p>
    <w:p w:rsidR="00325B61" w:rsidRDefault="002F5441" w:rsidP="0099438E">
      <w:pPr>
        <w:rPr>
          <w:rFonts w:ascii="Times New Roman" w:hAnsi="Times New Roman" w:cs="Times New Roman"/>
          <w:sz w:val="24"/>
          <w:szCs w:val="24"/>
        </w:rPr>
      </w:pPr>
      <w:r w:rsidRPr="002F5441">
        <w:rPr>
          <w:rFonts w:ascii="Times New Roman" w:hAnsi="Times New Roman" w:cs="Times New Roman"/>
          <w:sz w:val="24"/>
          <w:szCs w:val="24"/>
        </w:rPr>
        <w:t>– pročelnik službe-tajnik Grada na neodređeno vrijeme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5B61" w:rsidRPr="00325B61">
        <w:rPr>
          <w:rFonts w:ascii="Times New Roman" w:hAnsi="Times New Roman" w:cs="Times New Roman"/>
          <w:sz w:val="24"/>
          <w:szCs w:val="24"/>
        </w:rPr>
        <w:t>(1 izvršitelj/</w:t>
      </w:r>
      <w:proofErr w:type="spellStart"/>
      <w:r w:rsidR="00325B61" w:rsidRPr="00325B6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325B61" w:rsidRPr="00325B61">
        <w:rPr>
          <w:rFonts w:ascii="Times New Roman" w:hAnsi="Times New Roman" w:cs="Times New Roman"/>
          <w:sz w:val="24"/>
          <w:szCs w:val="24"/>
        </w:rPr>
        <w:t>)</w:t>
      </w:r>
      <w:r w:rsidR="00325B61">
        <w:rPr>
          <w:rFonts w:ascii="Times New Roman" w:hAnsi="Times New Roman" w:cs="Times New Roman"/>
          <w:sz w:val="24"/>
          <w:szCs w:val="24"/>
        </w:rPr>
        <w:t>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 w:rsidR="002F5441">
        <w:rPr>
          <w:rFonts w:ascii="Times New Roman" w:hAnsi="Times New Roman" w:cs="Times New Roman"/>
          <w:sz w:val="24"/>
          <w:szCs w:val="24"/>
        </w:rPr>
        <w:t>java je do 12</w:t>
      </w:r>
      <w:r w:rsidR="00325B61">
        <w:rPr>
          <w:rFonts w:ascii="Times New Roman" w:hAnsi="Times New Roman" w:cs="Times New Roman"/>
          <w:sz w:val="24"/>
          <w:szCs w:val="24"/>
        </w:rPr>
        <w:t>. prosinca</w:t>
      </w:r>
      <w:r w:rsidR="002F5441">
        <w:rPr>
          <w:rFonts w:ascii="Times New Roman" w:hAnsi="Times New Roman" w:cs="Times New Roman"/>
          <w:sz w:val="24"/>
          <w:szCs w:val="24"/>
        </w:rPr>
        <w:t xml:space="preserve"> 2022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 xml:space="preserve">tvo za provedbu </w:t>
      </w:r>
      <w:r w:rsidR="002F5441">
        <w:rPr>
          <w:rFonts w:ascii="Times New Roman" w:hAnsi="Times New Roman" w:cs="Times New Roman"/>
          <w:sz w:val="24"/>
          <w:szCs w:val="24"/>
        </w:rPr>
        <w:t xml:space="preserve">natječaja </w:t>
      </w:r>
      <w:r w:rsidRPr="0099438E">
        <w:rPr>
          <w:rFonts w:ascii="Times New Roman" w:hAnsi="Times New Roman" w:cs="Times New Roman"/>
          <w:sz w:val="24"/>
          <w:szCs w:val="24"/>
        </w:rPr>
        <w:t>te</w:t>
      </w:r>
      <w:r w:rsidR="00E90BD4">
        <w:rPr>
          <w:rFonts w:ascii="Times New Roman" w:hAnsi="Times New Roman" w:cs="Times New Roman"/>
          <w:sz w:val="24"/>
          <w:szCs w:val="24"/>
        </w:rPr>
        <w:t>meljem članka 22.</w:t>
      </w:r>
      <w:r w:rsidR="00E90BD4" w:rsidRPr="00E90BD4">
        <w:t xml:space="preserve"> </w:t>
      </w:r>
      <w:r w:rsidR="00C05125">
        <w:rPr>
          <w:rFonts w:ascii="Times New Roman" w:hAnsi="Times New Roman" w:cs="Times New Roman"/>
          <w:sz w:val="24"/>
          <w:szCs w:val="24"/>
        </w:rPr>
        <w:t xml:space="preserve">Zakona o službenicima i </w:t>
      </w:r>
      <w:r w:rsidR="00E90BD4" w:rsidRPr="00E90BD4">
        <w:rPr>
          <w:rFonts w:ascii="Times New Roman" w:hAnsi="Times New Roman" w:cs="Times New Roman"/>
          <w:sz w:val="24"/>
          <w:szCs w:val="24"/>
        </w:rPr>
        <w:t>namještenicima u lokalnoj i područnoj (regionalnoj) samoupravi (Narodne novine b</w:t>
      </w:r>
      <w:r w:rsidR="00C05125">
        <w:rPr>
          <w:rFonts w:ascii="Times New Roman" w:hAnsi="Times New Roman" w:cs="Times New Roman"/>
          <w:sz w:val="24"/>
          <w:szCs w:val="24"/>
        </w:rPr>
        <w:t>roj 86/08, 61/11, 4/18 i 112/19</w:t>
      </w:r>
      <w:r w:rsidR="003476E5">
        <w:rPr>
          <w:rFonts w:ascii="Times New Roman" w:hAnsi="Times New Roman" w:cs="Times New Roman"/>
          <w:sz w:val="24"/>
          <w:szCs w:val="24"/>
        </w:rPr>
        <w:t>, dalje: ZSN</w:t>
      </w:r>
      <w:r w:rsidR="00C05125">
        <w:rPr>
          <w:rFonts w:ascii="Times New Roman" w:hAnsi="Times New Roman" w:cs="Times New Roman"/>
          <w:sz w:val="24"/>
          <w:szCs w:val="24"/>
        </w:rPr>
        <w:t>)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="002F5441">
        <w:rPr>
          <w:rFonts w:ascii="Times New Roman" w:hAnsi="Times New Roman" w:cs="Times New Roman"/>
          <w:sz w:val="24"/>
          <w:szCs w:val="24"/>
        </w:rPr>
        <w:t>poziva kandidate da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2F5441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16. prosinca 2022. (petak</w:t>
      </w:r>
      <w:r w:rsidR="00C05125">
        <w:rPr>
          <w:rFonts w:ascii="Times New Roman" w:hAnsi="Times New Roman" w:cs="Times New Roman"/>
          <w:b/>
          <w:sz w:val="24"/>
          <w:szCs w:val="24"/>
        </w:rPr>
        <w:t>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5441" w:rsidRDefault="003476E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dana</w:t>
      </w:r>
      <w:bookmarkStart w:id="0" w:name="_GoBack"/>
      <w:bookmarkEnd w:id="0"/>
      <w:r w:rsidR="002F5441">
        <w:rPr>
          <w:rFonts w:ascii="Times New Roman" w:hAnsi="Times New Roman" w:cs="Times New Roman"/>
          <w:sz w:val="24"/>
          <w:szCs w:val="24"/>
        </w:rPr>
        <w:t xml:space="preserve"> pisanog testiranja kandidati koji ne ispunjavaju formalne uvjete iz natječaja bit će obaviješteni sukladno čl. 21. </w:t>
      </w:r>
      <w:r>
        <w:rPr>
          <w:rFonts w:ascii="Times New Roman" w:hAnsi="Times New Roman" w:cs="Times New Roman"/>
          <w:sz w:val="24"/>
          <w:szCs w:val="24"/>
        </w:rPr>
        <w:t>ZSN.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ovjerenstvo za provedbu javnog natječaja.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F1864"/>
    <w:rsid w:val="002F5441"/>
    <w:rsid w:val="00325B61"/>
    <w:rsid w:val="003476E5"/>
    <w:rsid w:val="00680700"/>
    <w:rsid w:val="00737565"/>
    <w:rsid w:val="0099438E"/>
    <w:rsid w:val="00B8232F"/>
    <w:rsid w:val="00C05125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5E743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2019-05-03T08:40:00Z</dcterms:created>
  <dcterms:modified xsi:type="dcterms:W3CDTF">2022-12-09T10:28:00Z</dcterms:modified>
</cp:coreProperties>
</file>